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FACA3" w14:textId="10E94286" w:rsidR="002B1D95" w:rsidRPr="00995FD6" w:rsidRDefault="00E50DF8">
      <w:pPr>
        <w:pStyle w:val="BodyText"/>
        <w:rPr>
          <w:rFonts w:ascii="Arial" w:hAnsi="Arial" w:cs="Arial"/>
          <w:b/>
          <w:bCs/>
          <w:u w:val="single"/>
        </w:rPr>
      </w:pPr>
      <w:r w:rsidRPr="00995FD6">
        <w:rPr>
          <w:rFonts w:ascii="Arial" w:hAnsi="Arial" w:cs="Arial"/>
          <w:b/>
          <w:bCs/>
          <w:u w:val="single"/>
        </w:rPr>
        <w:t>Annexure-</w:t>
      </w:r>
      <w:r w:rsidR="00B744CC" w:rsidRPr="00995FD6">
        <w:rPr>
          <w:rFonts w:ascii="Arial" w:hAnsi="Arial" w:cs="Arial"/>
          <w:b/>
          <w:bCs/>
          <w:u w:val="single"/>
        </w:rPr>
        <w:t>4</w:t>
      </w:r>
    </w:p>
    <w:p w14:paraId="30FEA562" w14:textId="77777777" w:rsidR="002B1D95" w:rsidRPr="00995FD6" w:rsidRDefault="002B1D95">
      <w:pPr>
        <w:pStyle w:val="BodyText"/>
        <w:rPr>
          <w:rFonts w:ascii="Arial" w:hAnsi="Arial" w:cs="Arial"/>
        </w:rPr>
      </w:pPr>
    </w:p>
    <w:p w14:paraId="4A8D060B" w14:textId="77777777" w:rsidR="00E50DF8" w:rsidRPr="00995FD6" w:rsidRDefault="00E50DF8" w:rsidP="00E50DF8">
      <w:pPr>
        <w:pStyle w:val="BodyText"/>
        <w:rPr>
          <w:rFonts w:ascii="Arial" w:hAnsi="Arial" w:cs="Arial"/>
          <w:b/>
          <w:bCs/>
          <w:u w:val="single"/>
        </w:rPr>
      </w:pPr>
      <w:r w:rsidRPr="00995FD6">
        <w:rPr>
          <w:rFonts w:ascii="Arial" w:hAnsi="Arial" w:cs="Arial"/>
          <w:b/>
          <w:bCs/>
          <w:u w:val="single"/>
        </w:rPr>
        <w:t>Auditor Selection Norms</w:t>
      </w:r>
    </w:p>
    <w:p w14:paraId="34A1115E" w14:textId="77777777" w:rsidR="00E50DF8" w:rsidRPr="00995FD6" w:rsidRDefault="00E50DF8" w:rsidP="00E50DF8">
      <w:pPr>
        <w:pStyle w:val="BodyText"/>
        <w:rPr>
          <w:rFonts w:ascii="Arial" w:hAnsi="Arial" w:cs="Arial"/>
          <w:u w:val="single"/>
        </w:rPr>
      </w:pPr>
    </w:p>
    <w:p w14:paraId="55C3A846" w14:textId="5B681B97" w:rsidR="00E50DF8" w:rsidRPr="00995FD6" w:rsidRDefault="00342284" w:rsidP="004F10D5">
      <w:pPr>
        <w:pStyle w:val="BodyText"/>
        <w:numPr>
          <w:ilvl w:val="0"/>
          <w:numId w:val="1"/>
        </w:numPr>
        <w:jc w:val="both"/>
        <w:rPr>
          <w:rFonts w:ascii="Arial" w:hAnsi="Arial" w:cs="Arial"/>
        </w:rPr>
      </w:pPr>
      <w:r w:rsidRPr="00995FD6">
        <w:rPr>
          <w:rFonts w:ascii="Arial" w:hAnsi="Arial" w:cs="Arial"/>
          <w:color w:val="000000"/>
          <w:kern w:val="2"/>
        </w:rPr>
        <w:t xml:space="preserve">Annual Compliance Audit Report </w:t>
      </w:r>
      <w:r w:rsidR="00E50DF8" w:rsidRPr="00995FD6">
        <w:rPr>
          <w:rFonts w:ascii="Arial" w:hAnsi="Arial" w:cs="Arial"/>
        </w:rPr>
        <w:t xml:space="preserve">shall be </w:t>
      </w:r>
      <w:r w:rsidR="006335B0" w:rsidRPr="00995FD6">
        <w:rPr>
          <w:rFonts w:ascii="Arial" w:hAnsi="Arial" w:cs="Arial"/>
        </w:rPr>
        <w:t xml:space="preserve">conducted </w:t>
      </w:r>
      <w:r w:rsidR="00E50DF8" w:rsidRPr="00995FD6">
        <w:rPr>
          <w:rFonts w:ascii="Arial" w:hAnsi="Arial" w:cs="Arial"/>
        </w:rPr>
        <w:t>on a periodic basis by either of the following:</w:t>
      </w:r>
    </w:p>
    <w:p w14:paraId="7CE0D83A" w14:textId="77777777" w:rsidR="00EA1DDD" w:rsidRPr="00995FD6" w:rsidRDefault="00EA1DDD" w:rsidP="004F10D5">
      <w:pPr>
        <w:pStyle w:val="BodyText"/>
        <w:jc w:val="both"/>
        <w:rPr>
          <w:rFonts w:ascii="Arial" w:hAnsi="Arial" w:cs="Arial"/>
        </w:rPr>
      </w:pPr>
    </w:p>
    <w:p w14:paraId="766995A6" w14:textId="7DF1567A" w:rsidR="006335B0" w:rsidRPr="00C21067" w:rsidRDefault="006335B0" w:rsidP="004F10D5">
      <w:pPr>
        <w:pStyle w:val="BodyTex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C21067">
        <w:rPr>
          <w:rFonts w:ascii="Arial" w:hAnsi="Arial" w:cs="Arial"/>
        </w:rPr>
        <w:t>a member of the Institute of Chartered Accountants of India (“ICAI”) or</w:t>
      </w:r>
    </w:p>
    <w:p w14:paraId="7230B64F" w14:textId="3F0BC92B" w:rsidR="006335B0" w:rsidRPr="00C21067" w:rsidRDefault="006335B0" w:rsidP="004F10D5">
      <w:pPr>
        <w:pStyle w:val="Default"/>
        <w:numPr>
          <w:ilvl w:val="0"/>
          <w:numId w:val="2"/>
        </w:numPr>
        <w:jc w:val="both"/>
        <w:rPr>
          <w:rFonts w:ascii="Arial" w:hAnsi="Arial" w:cs="Arial"/>
        </w:rPr>
      </w:pPr>
      <w:r w:rsidRPr="00C21067">
        <w:rPr>
          <w:rFonts w:ascii="Arial" w:hAnsi="Arial" w:cs="Arial"/>
        </w:rPr>
        <w:t>a member of the Institute of Company Secretaries of India (“ICSI”) or</w:t>
      </w:r>
    </w:p>
    <w:p w14:paraId="02E2CD1C" w14:textId="3C28E507" w:rsidR="006335B0" w:rsidRPr="00C21067" w:rsidRDefault="006335B0" w:rsidP="004F10D5">
      <w:pPr>
        <w:pStyle w:val="Default"/>
        <w:numPr>
          <w:ilvl w:val="0"/>
          <w:numId w:val="2"/>
        </w:numPr>
        <w:jc w:val="both"/>
        <w:rPr>
          <w:rFonts w:ascii="Arial" w:hAnsi="Arial" w:cs="Arial"/>
        </w:rPr>
      </w:pPr>
      <w:r w:rsidRPr="00C21067">
        <w:rPr>
          <w:rFonts w:ascii="Arial" w:hAnsi="Arial" w:cs="Arial"/>
        </w:rPr>
        <w:t>a member of the Institute of Cost Accountants of India (“ICMAI”) or</w:t>
      </w:r>
    </w:p>
    <w:p w14:paraId="19B39193" w14:textId="53C18E0D" w:rsidR="006335B0" w:rsidRPr="00C21067" w:rsidRDefault="006335B0" w:rsidP="004F10D5">
      <w:pPr>
        <w:pStyle w:val="Default"/>
        <w:numPr>
          <w:ilvl w:val="0"/>
          <w:numId w:val="2"/>
        </w:numPr>
        <w:jc w:val="both"/>
        <w:rPr>
          <w:rFonts w:ascii="Arial" w:hAnsi="Arial" w:cs="Arial"/>
        </w:rPr>
      </w:pPr>
      <w:r w:rsidRPr="00C21067">
        <w:rPr>
          <w:rFonts w:ascii="Arial" w:hAnsi="Arial" w:cs="Arial"/>
        </w:rPr>
        <w:t xml:space="preserve">any person authorised to conduct audit in a Foreign Jurisdiction </w:t>
      </w:r>
    </w:p>
    <w:p w14:paraId="4F61DB63" w14:textId="77777777" w:rsidR="006335B0" w:rsidRPr="00995FD6" w:rsidRDefault="006335B0" w:rsidP="004F10D5">
      <w:pPr>
        <w:pStyle w:val="BodyText"/>
        <w:spacing w:line="276" w:lineRule="auto"/>
        <w:ind w:left="1080"/>
        <w:jc w:val="both"/>
        <w:rPr>
          <w:rFonts w:ascii="Arial" w:hAnsi="Arial" w:cs="Arial"/>
        </w:rPr>
      </w:pPr>
    </w:p>
    <w:p w14:paraId="084B1C93" w14:textId="4E444803" w:rsidR="00104016" w:rsidRPr="00995FD6" w:rsidRDefault="00104016" w:rsidP="004F10D5">
      <w:pPr>
        <w:pStyle w:val="BodyTex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995FD6">
        <w:rPr>
          <w:rFonts w:ascii="Arial" w:hAnsi="Arial" w:cs="Arial"/>
        </w:rPr>
        <w:t xml:space="preserve">the member of ICAI / ICSI / ICMAI conducting annual audit shall be a peer </w:t>
      </w:r>
    </w:p>
    <w:p w14:paraId="3F7020B2" w14:textId="6F8E8534" w:rsidR="00104016" w:rsidRPr="00995FD6" w:rsidRDefault="00E44790" w:rsidP="004F10D5">
      <w:pPr>
        <w:pStyle w:val="BodyText"/>
        <w:spacing w:line="276" w:lineRule="auto"/>
        <w:jc w:val="both"/>
        <w:rPr>
          <w:rFonts w:ascii="Arial" w:hAnsi="Arial" w:cs="Arial"/>
        </w:rPr>
      </w:pPr>
      <w:r w:rsidRPr="00995FD6">
        <w:rPr>
          <w:rFonts w:ascii="Arial" w:hAnsi="Arial" w:cs="Arial"/>
        </w:rPr>
        <w:t xml:space="preserve">           </w:t>
      </w:r>
      <w:r w:rsidR="00104016" w:rsidRPr="00995FD6">
        <w:rPr>
          <w:rFonts w:ascii="Arial" w:hAnsi="Arial" w:cs="Arial"/>
        </w:rPr>
        <w:t>reviewed member;</w:t>
      </w:r>
    </w:p>
    <w:p w14:paraId="170C9040" w14:textId="6DB62A0C" w:rsidR="00A7266F" w:rsidRPr="00995FD6" w:rsidRDefault="00A7266F" w:rsidP="004F10D5">
      <w:pPr>
        <w:pStyle w:val="BodyText"/>
        <w:numPr>
          <w:ilvl w:val="0"/>
          <w:numId w:val="1"/>
        </w:numPr>
        <w:spacing w:before="90" w:line="276" w:lineRule="auto"/>
        <w:ind w:right="439"/>
        <w:jc w:val="both"/>
        <w:rPr>
          <w:rFonts w:ascii="Arial" w:hAnsi="Arial" w:cs="Arial"/>
        </w:rPr>
      </w:pPr>
      <w:proofErr w:type="gramStart"/>
      <w:r w:rsidRPr="00995FD6">
        <w:rPr>
          <w:rFonts w:ascii="Arial" w:hAnsi="Arial" w:cs="Arial"/>
        </w:rPr>
        <w:t>the</w:t>
      </w:r>
      <w:proofErr w:type="gramEnd"/>
      <w:r w:rsidRPr="00995FD6">
        <w:rPr>
          <w:rFonts w:ascii="Arial" w:hAnsi="Arial" w:cs="Arial"/>
        </w:rPr>
        <w:t xml:space="preserve"> Compliance Auditor shall be independent and shall not have any conflict of interest</w:t>
      </w:r>
      <w:r w:rsidR="00D70B57" w:rsidRPr="00995FD6">
        <w:rPr>
          <w:rFonts w:ascii="Arial" w:hAnsi="Arial" w:cs="Arial"/>
        </w:rPr>
        <w:t xml:space="preserve">. </w:t>
      </w:r>
    </w:p>
    <w:p w14:paraId="2A7F21E7" w14:textId="77777777" w:rsidR="00D70B57" w:rsidRPr="00995FD6" w:rsidRDefault="00D70B57" w:rsidP="004F10D5">
      <w:pPr>
        <w:pStyle w:val="Default"/>
        <w:jc w:val="both"/>
        <w:rPr>
          <w:rFonts w:ascii="Arial" w:hAnsi="Arial" w:cs="Arial"/>
        </w:rPr>
      </w:pPr>
    </w:p>
    <w:p w14:paraId="6A447774" w14:textId="02C44F56" w:rsidR="00D70B57" w:rsidRPr="00995FD6" w:rsidRDefault="00D70B57" w:rsidP="004F10D5">
      <w:pPr>
        <w:pStyle w:val="Default"/>
        <w:numPr>
          <w:ilvl w:val="0"/>
          <w:numId w:val="1"/>
        </w:numPr>
        <w:jc w:val="both"/>
        <w:rPr>
          <w:rFonts w:ascii="Arial" w:hAnsi="Arial" w:cs="Arial"/>
        </w:rPr>
      </w:pPr>
      <w:proofErr w:type="gramStart"/>
      <w:r w:rsidRPr="00995FD6">
        <w:rPr>
          <w:rFonts w:ascii="Arial" w:hAnsi="Arial" w:cs="Arial"/>
        </w:rPr>
        <w:t>the</w:t>
      </w:r>
      <w:proofErr w:type="gramEnd"/>
      <w:r w:rsidRPr="00995FD6">
        <w:rPr>
          <w:rFonts w:ascii="Arial" w:hAnsi="Arial" w:cs="Arial"/>
        </w:rPr>
        <w:t xml:space="preserve"> Compliance Auditor may be appointed </w:t>
      </w:r>
      <w:r w:rsidR="00F70614" w:rsidRPr="00995FD6">
        <w:rPr>
          <w:rFonts w:ascii="Arial" w:hAnsi="Arial" w:cs="Arial"/>
        </w:rPr>
        <w:t>to carry</w:t>
      </w:r>
      <w:r w:rsidRPr="00995FD6">
        <w:rPr>
          <w:rFonts w:ascii="Arial" w:hAnsi="Arial" w:cs="Arial"/>
        </w:rPr>
        <w:t xml:space="preserve"> out the annual compliance audit of a CMI for a maximum period of three consecutive years. </w:t>
      </w:r>
    </w:p>
    <w:p w14:paraId="45593C22" w14:textId="77777777" w:rsidR="00F551AE" w:rsidRPr="00995FD6" w:rsidRDefault="00F551AE" w:rsidP="00F551AE">
      <w:pPr>
        <w:pStyle w:val="ListParagraph"/>
        <w:rPr>
          <w:rFonts w:ascii="Arial" w:hAnsi="Arial" w:cs="Arial"/>
          <w:sz w:val="24"/>
          <w:szCs w:val="24"/>
        </w:rPr>
      </w:pPr>
    </w:p>
    <w:p w14:paraId="251F85B5" w14:textId="1B6CF09F" w:rsidR="00F551AE" w:rsidRPr="00995FD6" w:rsidRDefault="00F551AE" w:rsidP="00F551AE">
      <w:pPr>
        <w:pStyle w:val="Default"/>
        <w:ind w:left="720"/>
        <w:jc w:val="both"/>
        <w:rPr>
          <w:rFonts w:ascii="Arial" w:hAnsi="Arial" w:cs="Arial"/>
        </w:rPr>
      </w:pPr>
      <w:r w:rsidRPr="00995FD6">
        <w:rPr>
          <w:rFonts w:ascii="Arial" w:hAnsi="Arial" w:cs="Arial"/>
        </w:rPr>
        <w:t>Provided that such compliance auditor/audit firm shall be eligible for reappointment only after a cooling off period of two years.</w:t>
      </w:r>
    </w:p>
    <w:p w14:paraId="58069F85" w14:textId="77777777" w:rsidR="00A7266F" w:rsidRPr="00995FD6" w:rsidRDefault="00A7266F" w:rsidP="00B42087">
      <w:pPr>
        <w:pStyle w:val="Default"/>
      </w:pPr>
    </w:p>
    <w:p w14:paraId="15B101A1" w14:textId="2812C32B" w:rsidR="002B1D95" w:rsidRPr="00995FD6" w:rsidRDefault="002B1D95" w:rsidP="00975520">
      <w:pPr>
        <w:pStyle w:val="BodyText"/>
        <w:spacing w:before="90" w:line="276" w:lineRule="auto"/>
        <w:ind w:right="439"/>
        <w:rPr>
          <w:rFonts w:ascii="Arial" w:hAnsi="Arial" w:cs="Arial"/>
        </w:rPr>
      </w:pPr>
    </w:p>
    <w:sectPr w:rsidR="002B1D95" w:rsidRPr="00995FD6" w:rsidSect="00A7266F">
      <w:footerReference w:type="even" r:id="rId10"/>
      <w:footerReference w:type="default" r:id="rId11"/>
      <w:footerReference w:type="first" r:id="rId12"/>
      <w:type w:val="continuous"/>
      <w:pgSz w:w="11910" w:h="16840"/>
      <w:pgMar w:top="1000" w:right="1220" w:bottom="280" w:left="12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C8898" w14:textId="77777777" w:rsidR="00E02065" w:rsidRDefault="00E02065" w:rsidP="00CD4FD3">
      <w:r>
        <w:separator/>
      </w:r>
    </w:p>
  </w:endnote>
  <w:endnote w:type="continuationSeparator" w:id="0">
    <w:p w14:paraId="2DC111AB" w14:textId="77777777" w:rsidR="00E02065" w:rsidRDefault="00E02065" w:rsidP="00CD4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3CE3D" w14:textId="77777777" w:rsidR="00CD4FD3" w:rsidRDefault="00CD4F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24ACF" w14:textId="77777777" w:rsidR="00CD4FD3" w:rsidRDefault="00CD4F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34302" w14:textId="77777777" w:rsidR="00CD4FD3" w:rsidRDefault="00CD4F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55B65" w14:textId="77777777" w:rsidR="00E02065" w:rsidRDefault="00E02065" w:rsidP="00CD4FD3">
      <w:r>
        <w:separator/>
      </w:r>
    </w:p>
  </w:footnote>
  <w:footnote w:type="continuationSeparator" w:id="0">
    <w:p w14:paraId="3FA58D2E" w14:textId="77777777" w:rsidR="00E02065" w:rsidRDefault="00E02065" w:rsidP="00CD4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A0FD9"/>
    <w:multiLevelType w:val="hybridMultilevel"/>
    <w:tmpl w:val="0F60437A"/>
    <w:lvl w:ilvl="0" w:tplc="19FEAFBA">
      <w:start w:val="1"/>
      <w:numFmt w:val="lowerRoman"/>
      <w:lvlText w:val="%1."/>
      <w:lvlJc w:val="left"/>
      <w:pPr>
        <w:ind w:left="1080" w:hanging="360"/>
      </w:pPr>
      <w:rPr>
        <w:rFonts w:ascii="Arial" w:eastAsia="Times New Roman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3B15F4"/>
    <w:multiLevelType w:val="hybridMultilevel"/>
    <w:tmpl w:val="F75654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D8330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60D2790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573809412">
    <w:abstractNumId w:val="1"/>
  </w:num>
  <w:num w:numId="2" w16cid:durableId="928612151">
    <w:abstractNumId w:val="0"/>
  </w:num>
  <w:num w:numId="3" w16cid:durableId="991719790">
    <w:abstractNumId w:val="2"/>
  </w:num>
  <w:num w:numId="4" w16cid:durableId="14024865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1D95"/>
    <w:rsid w:val="00092A2B"/>
    <w:rsid w:val="00104016"/>
    <w:rsid w:val="001E6B09"/>
    <w:rsid w:val="001F378B"/>
    <w:rsid w:val="002153E1"/>
    <w:rsid w:val="0024583F"/>
    <w:rsid w:val="00262795"/>
    <w:rsid w:val="002B1D95"/>
    <w:rsid w:val="002E46C2"/>
    <w:rsid w:val="00301BC4"/>
    <w:rsid w:val="00342284"/>
    <w:rsid w:val="003C0840"/>
    <w:rsid w:val="003D6050"/>
    <w:rsid w:val="003E696B"/>
    <w:rsid w:val="003E6A51"/>
    <w:rsid w:val="003F207A"/>
    <w:rsid w:val="00402F2C"/>
    <w:rsid w:val="004523C0"/>
    <w:rsid w:val="004F10D5"/>
    <w:rsid w:val="004F5F1F"/>
    <w:rsid w:val="00520F3B"/>
    <w:rsid w:val="005303EC"/>
    <w:rsid w:val="0060053D"/>
    <w:rsid w:val="006256D1"/>
    <w:rsid w:val="00627902"/>
    <w:rsid w:val="006335B0"/>
    <w:rsid w:val="007D3221"/>
    <w:rsid w:val="0097441E"/>
    <w:rsid w:val="00975520"/>
    <w:rsid w:val="00995FD6"/>
    <w:rsid w:val="009C63CA"/>
    <w:rsid w:val="00A7266F"/>
    <w:rsid w:val="00AD627F"/>
    <w:rsid w:val="00AF335A"/>
    <w:rsid w:val="00B12DF8"/>
    <w:rsid w:val="00B417E8"/>
    <w:rsid w:val="00B42087"/>
    <w:rsid w:val="00B73888"/>
    <w:rsid w:val="00B744CC"/>
    <w:rsid w:val="00BF489B"/>
    <w:rsid w:val="00C21067"/>
    <w:rsid w:val="00C91E5B"/>
    <w:rsid w:val="00C95F20"/>
    <w:rsid w:val="00CD4FD3"/>
    <w:rsid w:val="00D27A67"/>
    <w:rsid w:val="00D70B57"/>
    <w:rsid w:val="00D7501B"/>
    <w:rsid w:val="00DC7B15"/>
    <w:rsid w:val="00E02065"/>
    <w:rsid w:val="00E44790"/>
    <w:rsid w:val="00E50DF8"/>
    <w:rsid w:val="00E61E4D"/>
    <w:rsid w:val="00E64416"/>
    <w:rsid w:val="00EA1DDD"/>
    <w:rsid w:val="00EF1F31"/>
    <w:rsid w:val="00F551AE"/>
    <w:rsid w:val="00F70614"/>
    <w:rsid w:val="00F72045"/>
    <w:rsid w:val="0D84BE31"/>
    <w:rsid w:val="2D8BC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88591"/>
  <w15:docId w15:val="{403A4B85-03EF-4F76-B0AD-573F6E3A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60"/>
      <w:ind w:left="437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56" w:lineRule="exact"/>
      <w:ind w:left="107"/>
      <w:jc w:val="center"/>
    </w:pPr>
  </w:style>
  <w:style w:type="paragraph" w:styleId="Footer">
    <w:name w:val="footer"/>
    <w:basedOn w:val="Normal"/>
    <w:link w:val="FooterChar"/>
    <w:uiPriority w:val="99"/>
    <w:unhideWhenUsed/>
    <w:rsid w:val="00CD4FD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4FD3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6335B0"/>
    <w:pPr>
      <w:widowControl/>
      <w:adjustRightInd w:val="0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505c69-c273-4e64-ae71-df670e5cbb6f">
      <Terms xmlns="http://schemas.microsoft.com/office/infopath/2007/PartnerControls"/>
    </lcf76f155ced4ddcb4097134ff3c332f>
    <TaxCatchAll xmlns="ba18dfdd-7f11-4d84-89ec-132cb8fd8635" xsi:nil="true"/>
    <_Flow_SignoffStatus xmlns="1e505c69-c273-4e64-ae71-df670e5cbb6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18FA7FA147CA4CA8BC60B21C267A2B" ma:contentTypeVersion="16" ma:contentTypeDescription="Create a new document." ma:contentTypeScope="" ma:versionID="583f3101ec5de7bfaa1121fc009c83c4">
  <xsd:schema xmlns:xsd="http://www.w3.org/2001/XMLSchema" xmlns:xs="http://www.w3.org/2001/XMLSchema" xmlns:p="http://schemas.microsoft.com/office/2006/metadata/properties" xmlns:ns2="1e505c69-c273-4e64-ae71-df670e5cbb6f" xmlns:ns3="ba18dfdd-7f11-4d84-89ec-132cb8fd8635" targetNamespace="http://schemas.microsoft.com/office/2006/metadata/properties" ma:root="true" ma:fieldsID="888ff69bfc93f9aa0fad7cb2f8c27fa4" ns2:_="" ns3:_="">
    <xsd:import namespace="1e505c69-c273-4e64-ae71-df670e5cbb6f"/>
    <xsd:import namespace="ba18dfdd-7f11-4d84-89ec-132cb8fd8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505c69-c273-4e64-ae71-df670e5cbb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e4ce622-4eca-4abd-b6ad-4ca1a7a80f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3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8dfdd-7f11-4d84-89ec-132cb8fd8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42997dce-10f1-4520-8a53-c5656eed7cd6}" ma:internalName="TaxCatchAll" ma:showField="CatchAllData" ma:web="ba18dfdd-7f11-4d84-89ec-132cb8fd8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20866C-060D-4F30-A5A4-D7EBC42D7B09}">
  <ds:schemaRefs>
    <ds:schemaRef ds:uri="http://schemas.microsoft.com/office/2006/metadata/properties"/>
    <ds:schemaRef ds:uri="http://schemas.microsoft.com/office/infopath/2007/PartnerControls"/>
    <ds:schemaRef ds:uri="1e505c69-c273-4e64-ae71-df670e5cbb6f"/>
    <ds:schemaRef ds:uri="ba18dfdd-7f11-4d84-89ec-132cb8fd8635"/>
  </ds:schemaRefs>
</ds:datastoreItem>
</file>

<file path=customXml/itemProps2.xml><?xml version="1.0" encoding="utf-8"?>
<ds:datastoreItem xmlns:ds="http://schemas.openxmlformats.org/officeDocument/2006/customXml" ds:itemID="{04F91502-55AD-4E31-95C3-07B9BBFCDE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BB340E-B1D0-4AF8-B158-689E7B2D8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505c69-c273-4e64-ae71-df670e5cbb6f"/>
    <ds:schemaRef ds:uri="ba18dfdd-7f11-4d84-89ec-132cb8fd8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Chhavi Bhatnagar (Regulatory)</dc:creator>
  <cp:lastModifiedBy>Nirmal Kumar (NSEIX - INSP)</cp:lastModifiedBy>
  <cp:revision>57</cp:revision>
  <dcterms:created xsi:type="dcterms:W3CDTF">2025-06-02T14:48:00Z</dcterms:created>
  <dcterms:modified xsi:type="dcterms:W3CDTF">2026-06-17T11:57:00Z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2025-06-02T00:00:00Z</vt:filetime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2025-06-02T14:48:22Z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330416be-e5fc-4ac6-b19a-1b80803ee7fe</vt:lpwstr>
  </property>
  <property fmtid="{D5CDD505-2E9C-101B-9397-08002B2CF9AE}" pid="11" name="MSIP_Label_305f50f5-e953-4c63-867b-388561f41989_ContentBits">
    <vt:lpwstr>2</vt:lpwstr>
  </property>
  <property fmtid="{D5CDD505-2E9C-101B-9397-08002B2CF9AE}" pid="12" name="MSIP_Label_305f50f5-e953-4c63-867b-388561f41989_Tag">
    <vt:lpwstr>10, 0, 1, 1</vt:lpwstr>
  </property>
  <property fmtid="{D5CDD505-2E9C-101B-9397-08002B2CF9AE}" pid="13" name="ContentTypeId">
    <vt:lpwstr>0x010100B418FA7FA147CA4CA8BC60B21C267A2B</vt:lpwstr>
  </property>
  <property fmtid="{D5CDD505-2E9C-101B-9397-08002B2CF9AE}" pid="14" name="MediaServiceImageTags">
    <vt:lpwstr/>
  </property>
  <property fmtid="{D5CDD505-2E9C-101B-9397-08002B2CF9AE}" pid="15" name="docLang">
    <vt:lpwstr>en</vt:lpwstr>
  </property>
  <property fmtid="{D5CDD505-2E9C-101B-9397-08002B2CF9AE}" pid="16" name="MSIP_Label_ecb6c973-7af7-46da-accf-eabb289a04e8_Enabled">
    <vt:lpwstr>true</vt:lpwstr>
  </property>
  <property fmtid="{D5CDD505-2E9C-101B-9397-08002B2CF9AE}" pid="17" name="MSIP_Label_ecb6c973-7af7-46da-accf-eabb289a04e8_SetDate">
    <vt:lpwstr>2026-06-17T11:52:34Z</vt:lpwstr>
  </property>
  <property fmtid="{D5CDD505-2E9C-101B-9397-08002B2CF9AE}" pid="18" name="MSIP_Label_ecb6c973-7af7-46da-accf-eabb289a04e8_Method">
    <vt:lpwstr>Privileged</vt:lpwstr>
  </property>
  <property fmtid="{D5CDD505-2E9C-101B-9397-08002B2CF9AE}" pid="19" name="MSIP_Label_ecb6c973-7af7-46da-accf-eabb289a04e8_Name">
    <vt:lpwstr>Non-Confidential</vt:lpwstr>
  </property>
  <property fmtid="{D5CDD505-2E9C-101B-9397-08002B2CF9AE}" pid="20" name="MSIP_Label_ecb6c973-7af7-46da-accf-eabb289a04e8_SiteId">
    <vt:lpwstr>6e9e5843-3b4f-4215-8fba-ff1efb81d38c</vt:lpwstr>
  </property>
  <property fmtid="{D5CDD505-2E9C-101B-9397-08002B2CF9AE}" pid="21" name="MSIP_Label_ecb6c973-7af7-46da-accf-eabb289a04e8_ActionId">
    <vt:lpwstr>8c3f1524-db35-4937-92e5-1447f93b3bb7</vt:lpwstr>
  </property>
  <property fmtid="{D5CDD505-2E9C-101B-9397-08002B2CF9AE}" pid="22" name="MSIP_Label_ecb6c973-7af7-46da-accf-eabb289a04e8_ContentBits">
    <vt:lpwstr>2</vt:lpwstr>
  </property>
  <property fmtid="{D5CDD505-2E9C-101B-9397-08002B2CF9AE}" pid="23" name="MSIP_Label_ecb6c973-7af7-46da-accf-eabb289a04e8_Tag">
    <vt:lpwstr>10, 0, 1, 1</vt:lpwstr>
  </property>
</Properties>
</file>